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ED9C37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1E9CF6" w:rsidR="00EE567F" w:rsidRPr="00227B61" w:rsidRDefault="00BB0B68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26515E10" w:rsidR="00CF1A5A" w:rsidRPr="00AA4D86" w:rsidRDefault="004226E8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26E8">
        <w:rPr>
          <w:rFonts w:ascii="Times New Roman" w:hAnsi="Times New Roman" w:cs="Times New Roman"/>
          <w:b/>
          <w:sz w:val="32"/>
          <w:szCs w:val="32"/>
        </w:rPr>
        <w:t xml:space="preserve">Научно-техническая деятельность в инженерной практике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69B958ED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354122F" w14:textId="77777777" w:rsidR="00B700B2" w:rsidRPr="00B700B2" w:rsidRDefault="00B700B2" w:rsidP="00B700B2">
      <w:pPr>
        <w:pStyle w:val="s1"/>
        <w:ind w:firstLine="709"/>
        <w:contextualSpacing/>
        <w:jc w:val="both"/>
        <w:rPr>
          <w:iCs/>
        </w:rPr>
      </w:pPr>
      <w:bookmarkStart w:id="0" w:name="_Hlk187397740"/>
      <w:r w:rsidRPr="00B700B2">
        <w:rPr>
          <w:iCs/>
        </w:rPr>
        <w:t xml:space="preserve">Формы промежуточной аттестации: </w:t>
      </w:r>
    </w:p>
    <w:p w14:paraId="4B4A49C0" w14:textId="0E8F384D" w:rsidR="00B700B2" w:rsidRPr="00B700B2" w:rsidRDefault="00B700B2" w:rsidP="00B700B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очная форма обучения – зачёт</w:t>
      </w:r>
      <w:r w:rsidR="003F7C6D">
        <w:rPr>
          <w:iCs/>
        </w:rPr>
        <w:t xml:space="preserve"> с оценкой</w:t>
      </w:r>
      <w:r w:rsidRPr="00B700B2">
        <w:rPr>
          <w:iCs/>
        </w:rPr>
        <w:t>, курсовая работа (8 семестр);</w:t>
      </w:r>
    </w:p>
    <w:p w14:paraId="7BFC18D3" w14:textId="5CDAC9F6" w:rsidR="00B700B2" w:rsidRPr="00B700B2" w:rsidRDefault="00B700B2" w:rsidP="00B700B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заочная форма обучения – зачёт</w:t>
      </w:r>
      <w:r w:rsidR="003F7C6D">
        <w:rPr>
          <w:iCs/>
        </w:rPr>
        <w:t xml:space="preserve"> с оценкой</w:t>
      </w:r>
      <w:r w:rsidRPr="00B700B2">
        <w:rPr>
          <w:iCs/>
        </w:rPr>
        <w:t>, курсовая работа (4 курс)</w:t>
      </w:r>
    </w:p>
    <w:bookmarkEnd w:id="0"/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D2D8D" w:rsidRPr="009B4FAE" w14:paraId="635CA08F" w14:textId="77777777" w:rsidTr="00A87758">
        <w:trPr>
          <w:trHeight w:val="479"/>
        </w:trPr>
        <w:tc>
          <w:tcPr>
            <w:tcW w:w="5467" w:type="dxa"/>
          </w:tcPr>
          <w:p w14:paraId="7DF4C5DC" w14:textId="34338455" w:rsidR="00CD2D8D" w:rsidRPr="004226E8" w:rsidRDefault="00A87758" w:rsidP="00A877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904" w:type="dxa"/>
          </w:tcPr>
          <w:p w14:paraId="32578A2D" w14:textId="319D8A97" w:rsidR="00CD2D8D" w:rsidRPr="003D4C08" w:rsidRDefault="00A87758" w:rsidP="00A87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77DEA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011811FE" w:rsidR="006E53BA" w:rsidRPr="009B4FAE" w:rsidRDefault="007A78EC" w:rsidP="00696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D2D8D" w:rsidRPr="009B4FAE" w14:paraId="19AADC63" w14:textId="77777777" w:rsidTr="00977DEA">
        <w:tc>
          <w:tcPr>
            <w:tcW w:w="3260" w:type="dxa"/>
            <w:vMerge w:val="restart"/>
          </w:tcPr>
          <w:p w14:paraId="2788EF80" w14:textId="50727FC8" w:rsidR="00CD2D8D" w:rsidRPr="00CD2D8D" w:rsidRDefault="00CD2D8D" w:rsidP="00CD2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A87758" w:rsidRPr="00A87758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4B58B99F" w14:textId="090A17B2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  <w:tc>
          <w:tcPr>
            <w:tcW w:w="2291" w:type="dxa"/>
          </w:tcPr>
          <w:p w14:paraId="16FE39B9" w14:textId="1A6BDD99" w:rsidR="00977DEA" w:rsidRPr="00EA579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D5E47A" w14:textId="31D94515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D2D8D" w:rsidRPr="009B4FAE" w14:paraId="79D3EB0E" w14:textId="77777777" w:rsidTr="00977DEA">
        <w:tc>
          <w:tcPr>
            <w:tcW w:w="3260" w:type="dxa"/>
            <w:vMerge/>
          </w:tcPr>
          <w:p w14:paraId="04572B9E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F30F563" w14:textId="4EE38249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0877F9EB" w14:textId="77777777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4429827" w14:textId="142BACDA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A87758">
              <w:rPr>
                <w:rFonts w:ascii="Times New Roman" w:hAnsi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D2D8D" w:rsidRPr="009B4FAE" w14:paraId="0F0BD891" w14:textId="77777777" w:rsidTr="00977DEA">
        <w:tc>
          <w:tcPr>
            <w:tcW w:w="3260" w:type="dxa"/>
            <w:vMerge/>
          </w:tcPr>
          <w:p w14:paraId="73D255A3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2C4187" w14:textId="03849CE7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  <w:tc>
          <w:tcPr>
            <w:tcW w:w="2291" w:type="dxa"/>
          </w:tcPr>
          <w:p w14:paraId="7DBB59B3" w14:textId="49F8E19A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27DAC6DD" w14:textId="06BCAFCB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 (раздел 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C59EEE9" w14:textId="424277B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40664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534841B5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B700B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9C5980F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672F20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DFD9535" w14:textId="77777777" w:rsidR="00035844" w:rsidRDefault="001F7C5D" w:rsidP="000358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курсовой работы</w:t>
      </w:r>
    </w:p>
    <w:p w14:paraId="728B2C8A" w14:textId="77777777" w:rsidR="00035844" w:rsidRDefault="00035844" w:rsidP="000358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389DF8" w14:textId="77777777" w:rsidR="00035844" w:rsidRDefault="0003584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687685" w14:textId="2451D5FE" w:rsidR="008E61C5" w:rsidRPr="009E1016" w:rsidRDefault="002429A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35844" w:rsidRPr="006459F1" w14:paraId="6574D760" w14:textId="77777777" w:rsidTr="000631A0">
        <w:trPr>
          <w:trHeight w:val="742"/>
        </w:trPr>
        <w:tc>
          <w:tcPr>
            <w:tcW w:w="5298" w:type="dxa"/>
            <w:gridSpan w:val="2"/>
          </w:tcPr>
          <w:p w14:paraId="59684640" w14:textId="5B709F5C" w:rsidR="00035844" w:rsidRPr="00742951" w:rsidRDefault="00035844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ОПК-10.1.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исследования.</w:t>
            </w:r>
          </w:p>
        </w:tc>
        <w:tc>
          <w:tcPr>
            <w:tcW w:w="5299" w:type="dxa"/>
          </w:tcPr>
          <w:p w14:paraId="6B423193" w14:textId="57F75B40" w:rsidR="00035844" w:rsidRPr="00742951" w:rsidRDefault="00035844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</w:tr>
      <w:tr w:rsidR="00035844" w:rsidRPr="006459F1" w14:paraId="5F13B9F3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0772C33" w14:textId="77777777" w:rsidR="00D76F78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46E75773" w14:textId="77777777" w:rsidR="00D76F78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5C6B53" w14:textId="0E77E99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.1. Как необходимо упорядочить данные при построении диаграммы Парето?</w:t>
            </w:r>
          </w:p>
          <w:p w14:paraId="698E551F" w14:textId="7964DF9F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По убыванию</w:t>
            </w:r>
          </w:p>
          <w:p w14:paraId="14647DC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По возрастанию </w:t>
            </w:r>
          </w:p>
          <w:p w14:paraId="6E39E3E7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3. Значения не имеет</w:t>
            </w:r>
          </w:p>
          <w:p w14:paraId="3DE8FFF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Хаотично</w:t>
            </w:r>
          </w:p>
          <w:p w14:paraId="4CC07061" w14:textId="56A78286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.2. Что изображено на рисунке?</w:t>
            </w:r>
          </w:p>
          <w:p w14:paraId="0DA4127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65B8F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7DE8785" wp14:editId="6F01D434">
                  <wp:extent cx="3115158" cy="1362958"/>
                  <wp:effectExtent l="0" t="0" r="0" b="0"/>
                  <wp:docPr id="6" name="Рисунок 6" descr="C:\Users\Заводная Птица\Desktop\Гистограм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водная Птица\Desktop\Гистограм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191" cy="1362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5FC7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62B95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Диаграмма Парето</w:t>
            </w:r>
          </w:p>
          <w:p w14:paraId="5E6E331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2. Диаграмма Исикавы</w:t>
            </w:r>
          </w:p>
          <w:p w14:paraId="44AA3745" w14:textId="27AD68C6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Гистограмма</w:t>
            </w:r>
          </w:p>
          <w:p w14:paraId="511723F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27ACB098" w14:textId="0DF8505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.3. Что изображено на рисунке?</w:t>
            </w:r>
          </w:p>
          <w:p w14:paraId="26FF91B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869CF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436B565" wp14:editId="31D9A9C0">
                  <wp:extent cx="3593592" cy="2076199"/>
                  <wp:effectExtent l="0" t="0" r="0" b="0"/>
                  <wp:docPr id="8" name="Рисунок 8" descr="C:\Users\Заводная Птица\Desktop\Парет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Заводная Птица\Desktop\Парет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3636" cy="2076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403DA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8A9AB8" w14:textId="6536DC35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Диаграмма Парето</w:t>
            </w:r>
          </w:p>
          <w:p w14:paraId="175E574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2. Диаграмма Исикавы</w:t>
            </w:r>
          </w:p>
          <w:p w14:paraId="19469E0D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452A241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5B59BF7A" w14:textId="77777777" w:rsidR="00A87758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A4BB0A" w14:textId="34EF4C9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.4. Что изображено на рисунке?</w:t>
            </w:r>
          </w:p>
          <w:p w14:paraId="17A8414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DD280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651FE39" wp14:editId="12929186">
                  <wp:extent cx="3997842" cy="1881369"/>
                  <wp:effectExtent l="0" t="0" r="0" b="0"/>
                  <wp:docPr id="10" name="Рисунок 10" descr="C:\Users\Заводная Птица\Desktop\Исикав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Заводная Птица\Desktop\Исикав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633" cy="1882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6136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321A7F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Диаграмма Парето </w:t>
            </w:r>
          </w:p>
          <w:p w14:paraId="4D2F650F" w14:textId="4FFD5E7A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Диаграмма Исикавы</w:t>
            </w:r>
          </w:p>
          <w:p w14:paraId="2E44D21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213C3D1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058D942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970C1C8" w14:textId="73AFA8E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.5. Что изображено на рисунке?</w:t>
            </w:r>
          </w:p>
          <w:p w14:paraId="25C6F98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5FDB7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BE579BB" wp14:editId="1EE37555">
                  <wp:extent cx="3674853" cy="2054688"/>
                  <wp:effectExtent l="0" t="0" r="1905" b="3175"/>
                  <wp:docPr id="12" name="Рисунок 12" descr="C:\Users\Заводная Птица\Desktop\Рассея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Заводная Птица\Desktop\Рассеян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244" cy="205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3C7F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CA1C41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1. Диаграмма Парето </w:t>
            </w:r>
          </w:p>
          <w:p w14:paraId="11AAA9D4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Диаграмма Исикавы </w:t>
            </w:r>
          </w:p>
          <w:p w14:paraId="5B41F70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0CAF3059" w14:textId="5E56E1C0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4. Диаграмма рассеяния </w:t>
            </w:r>
          </w:p>
          <w:p w14:paraId="2DE3BDCA" w14:textId="77777777" w:rsidR="009954A5" w:rsidRDefault="009954A5" w:rsidP="00995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3BF0" w14:textId="77777777" w:rsidR="00D76F78" w:rsidRPr="00A75A6B" w:rsidRDefault="00D76F78" w:rsidP="00D76F7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вопросов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001FDA25" w14:textId="12F64FE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Литературный поиск.</w:t>
            </w:r>
          </w:p>
          <w:p w14:paraId="61005D6F" w14:textId="2FEF3282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Патентный поиск.</w:t>
            </w:r>
          </w:p>
          <w:p w14:paraId="660D5AAB" w14:textId="4A302BD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Факторный анализ информации.</w:t>
            </w:r>
          </w:p>
          <w:p w14:paraId="295C3733" w14:textId="10565DB3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Методы обработки информации.</w:t>
            </w:r>
          </w:p>
          <w:p w14:paraId="0437786E" w14:textId="5258DCB2" w:rsidR="00035844" w:rsidRPr="00D76F78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Системы электронных библиотек.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5316"/>
      </w:tblGrid>
      <w:tr w:rsidR="002103AC" w:rsidRPr="006459F1" w14:paraId="43EE4AA9" w14:textId="77777777" w:rsidTr="00540664">
        <w:tc>
          <w:tcPr>
            <w:tcW w:w="5316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16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278E" w:rsidRPr="00B24C1F" w14:paraId="48067D90" w14:textId="77777777" w:rsidTr="00E57D60">
        <w:trPr>
          <w:trHeight w:val="70"/>
        </w:trPr>
        <w:tc>
          <w:tcPr>
            <w:tcW w:w="5316" w:type="dxa"/>
          </w:tcPr>
          <w:p w14:paraId="42FC797F" w14:textId="1048B0A3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ОПК-10.1.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исследования.</w:t>
            </w:r>
          </w:p>
        </w:tc>
        <w:tc>
          <w:tcPr>
            <w:tcW w:w="5316" w:type="dxa"/>
          </w:tcPr>
          <w:p w14:paraId="4D4E1849" w14:textId="596952D3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278E" w:rsidRPr="00B24C1F" w14:paraId="66700130" w14:textId="77777777" w:rsidTr="00A47CE2">
        <w:trPr>
          <w:trHeight w:val="70"/>
        </w:trPr>
        <w:tc>
          <w:tcPr>
            <w:tcW w:w="10632" w:type="dxa"/>
            <w:gridSpan w:val="2"/>
          </w:tcPr>
          <w:p w14:paraId="69600119" w14:textId="4385D445" w:rsidR="00BB66DB" w:rsidRDefault="00BB66DB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54066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231700B6" w14:textId="0CA023D8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.1. Постройте диаграмму Парето по заданным значениям.</w:t>
            </w:r>
          </w:p>
          <w:p w14:paraId="44831DC9" w14:textId="6BBCDCAE" w:rsidR="00BB66DB" w:rsidRPr="00EA579D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BB66D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диаграмму Исикавы по заданным значениям.</w:t>
            </w:r>
          </w:p>
          <w:p w14:paraId="751A6F6C" w14:textId="6A7449B0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гистограмму по заданным значениям.</w:t>
            </w:r>
          </w:p>
          <w:p w14:paraId="12318669" w14:textId="3731437C" w:rsidR="00BB66DB" w:rsidRPr="00C84851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.4. Постройте диаграмму рассеяния корреляционного анализа по заданным значениям.</w:t>
            </w:r>
          </w:p>
          <w:p w14:paraId="10FE2D82" w14:textId="4DDF2BFE" w:rsidR="00BB66DB" w:rsidRPr="006844B3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.5. Постройте круговую диаграмму по заданным значениям.</w:t>
            </w:r>
          </w:p>
          <w:p w14:paraId="02249305" w14:textId="77777777" w:rsidR="00BB66DB" w:rsidRDefault="00BB66DB" w:rsidP="00BB66DB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05987FB" w14:textId="77777777" w:rsidR="00BB66DB" w:rsidRDefault="00BB66DB" w:rsidP="00BB66D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 из 6-ти разделов и заключается в разработке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аван-проект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локомотива, на основе локомотива-прототипа в соответствии со своим вариантом задания. </w:t>
            </w:r>
          </w:p>
          <w:p w14:paraId="3BC8ABF6" w14:textId="77777777" w:rsidR="00A87758" w:rsidRPr="006844B3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1: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разработайте техническое задание на создание нового подвижного состава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1C79C5F3" w14:textId="77777777" w:rsidR="00A87758" w:rsidRPr="006844B3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2: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определите основные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парамет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ры локомотива и постройте его тяговую характеристику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06ABBCFE" w14:textId="77777777" w:rsidR="00A87758" w:rsidRPr="006844B3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3: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считайте основные параметры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силовой установки локомотива;</w:t>
            </w:r>
          </w:p>
          <w:p w14:paraId="1FC4F3E6" w14:textId="77777777" w:rsidR="00A87758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4: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развеск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компоновк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 оборудования локомотива.</w:t>
            </w:r>
          </w:p>
          <w:p w14:paraId="1835E3C7" w14:textId="51E6D6A2" w:rsidR="00EF278E" w:rsidRPr="00BB66DB" w:rsidRDefault="00BB66DB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5: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проведите патентный поиск.</w:t>
            </w:r>
          </w:p>
        </w:tc>
      </w:tr>
      <w:tr w:rsidR="00EF278E" w:rsidRPr="00B24C1F" w14:paraId="08F74501" w14:textId="77777777" w:rsidTr="004B001A">
        <w:trPr>
          <w:trHeight w:val="70"/>
        </w:trPr>
        <w:tc>
          <w:tcPr>
            <w:tcW w:w="5316" w:type="dxa"/>
          </w:tcPr>
          <w:p w14:paraId="7766B8B9" w14:textId="27953B70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ОПК-10.1.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исследования.</w:t>
            </w:r>
          </w:p>
        </w:tc>
        <w:tc>
          <w:tcPr>
            <w:tcW w:w="5316" w:type="dxa"/>
          </w:tcPr>
          <w:p w14:paraId="48CD59B5" w14:textId="15CCCEA6" w:rsidR="00EF278E" w:rsidRDefault="00BB66DB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</w:tr>
      <w:tr w:rsidR="0082682A" w:rsidRPr="00B24C1F" w14:paraId="75320196" w14:textId="77777777" w:rsidTr="00306BC1">
        <w:trPr>
          <w:trHeight w:val="70"/>
        </w:trPr>
        <w:tc>
          <w:tcPr>
            <w:tcW w:w="10632" w:type="dxa"/>
            <w:gridSpan w:val="2"/>
          </w:tcPr>
          <w:p w14:paraId="4A42E85F" w14:textId="4AF2BD69" w:rsidR="00540664" w:rsidRDefault="00540664" w:rsidP="0054066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03D95CA2" w14:textId="1B2D6C9D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Создайте план проведения расчетного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4C35757" w14:textId="4B3A120A" w:rsidR="00540664" w:rsidRPr="00EA579D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Создайте план проведения физического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FA900E" w14:textId="6C5102F1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4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>Найдите не менее 3-х патентов, соответствующих следующей области исследования: система наддува локомотива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B752EB1" w14:textId="19B24EEC" w:rsidR="00540664" w:rsidRPr="00C84851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 Найдите не менее 3-х патентов, соответствующих следующему индексу МПК: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>15/00.</w:t>
            </w:r>
          </w:p>
          <w:p w14:paraId="098D32B1" w14:textId="652B1871" w:rsidR="00540664" w:rsidRPr="006844B3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 Приведите пример исследований соответствующих НИР и ОКР.</w:t>
            </w:r>
          </w:p>
          <w:p w14:paraId="444C65AD" w14:textId="5D594354" w:rsidR="00540664" w:rsidRDefault="00540664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78D3B8" w14:textId="77777777" w:rsidR="00540664" w:rsidRDefault="00540664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3DFB3DD" w14:textId="177A278F" w:rsidR="00BB66DB" w:rsidRDefault="00BB66DB" w:rsidP="00BB66D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 из 6-ти разделов и заключается в разработке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аван-проект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локомотива, на основе локомотива-прототипа в соответствии со своим вариантом задания. </w:t>
            </w:r>
          </w:p>
          <w:p w14:paraId="3CDFEA73" w14:textId="151B73F9" w:rsidR="0082682A" w:rsidRDefault="00BB66DB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6: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оформите заявку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выдачу патента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98895EE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540664">
        <w:rPr>
          <w:rFonts w:ascii="Times New Roman" w:eastAsia="Times New Roman" w:hAnsi="Times New Roman"/>
          <w:b/>
          <w:bCs/>
          <w:iCs/>
          <w:sz w:val="24"/>
          <w:szCs w:val="24"/>
        </w:rPr>
        <w:t>зачету с оценкой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7F10F99F" w14:textId="1C3B17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Взаимосвязь научных исследований, проектирования, производства, эксплуатац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 подвижного состава.</w:t>
      </w:r>
    </w:p>
    <w:p w14:paraId="49453ABA" w14:textId="4FB7BAE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новные принципы проектирования.</w:t>
      </w:r>
    </w:p>
    <w:p w14:paraId="7FEAD60C" w14:textId="5762D01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 проектирования.</w:t>
      </w:r>
    </w:p>
    <w:p w14:paraId="6F227A73" w14:textId="7D44573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Жизненный цикл подвижного состава и его стоимость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8C083CB" w14:textId="452C5A7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этапы (стадии) проектирования.</w:t>
      </w:r>
    </w:p>
    <w:p w14:paraId="2C8CB985" w14:textId="765E703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процесса инженерного анализа.</w:t>
      </w:r>
    </w:p>
    <w:p w14:paraId="2DB5F4B1" w14:textId="0D601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об автоматизированном проектирован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ии.</w:t>
      </w:r>
    </w:p>
    <w:p w14:paraId="3878E7D1" w14:textId="5589026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Качества и компетенции, необх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одимые инженеру-проектировщику.</w:t>
      </w:r>
    </w:p>
    <w:p w14:paraId="11621BA3" w14:textId="2CBD8EEB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Роль и место изобретательности в 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боте инженера-проектировщика. </w:t>
      </w:r>
    </w:p>
    <w:p w14:paraId="7BCB0677" w14:textId="7005C38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Признаки творческих техниче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ских решений, идей, процессов. </w:t>
      </w:r>
    </w:p>
    <w:p w14:paraId="36C403A9" w14:textId="5C06848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рактерные черты изобретателей.</w:t>
      </w:r>
    </w:p>
    <w:p w14:paraId="18CD2AC3" w14:textId="7CB1474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Творческий процесс и его последовательность. Меха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низмы творческой деятельности.</w:t>
      </w:r>
    </w:p>
    <w:p w14:paraId="11EE2F71" w14:textId="3952C0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Методы, используемые при 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ешении изобретательских задач.</w:t>
      </w:r>
    </w:p>
    <w:p w14:paraId="799EC928" w14:textId="09EA2D4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Закономерности развития технических сист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ем.</w:t>
      </w:r>
    </w:p>
    <w:p w14:paraId="5B97EBD4" w14:textId="20BC03C5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Алгоритм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нженерного анализа по Диксону.</w:t>
      </w:r>
    </w:p>
    <w:p w14:paraId="6E3F1E3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этапы подготовки и проведения вычислительного эксперимента. </w:t>
      </w:r>
    </w:p>
    <w:p w14:paraId="2AEC3DBE" w14:textId="7967E50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 подготовки и проведения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кспериментальных исследований. </w:t>
      </w:r>
    </w:p>
    <w:p w14:paraId="44096037" w14:textId="0A1F451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18. Традиционный и инновационный подходы при проведении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кспериментальных исследований.</w:t>
      </w:r>
    </w:p>
    <w:p w14:paraId="36BCEEAE" w14:textId="57CEA6C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19. Инже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нерный и научный эксперименты.</w:t>
      </w:r>
    </w:p>
    <w:p w14:paraId="091D54BE" w14:textId="0749DCC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процесса принятия решений при про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ектировании подвижного состава.</w:t>
      </w:r>
    </w:p>
    <w:p w14:paraId="4548B41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Задачи и основные направления совершенствования подвижного состава. </w:t>
      </w:r>
    </w:p>
    <w:p w14:paraId="42E97C20" w14:textId="2C76675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Последовательн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ость процесса принятия решения.</w:t>
      </w:r>
    </w:p>
    <w:p w14:paraId="124BB7D6" w14:textId="5B57013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23. Ресурсные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 принятии инженерных решений. </w:t>
      </w:r>
    </w:p>
    <w:p w14:paraId="7DD848E8" w14:textId="67E0737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24. Технические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6D71E703" w14:textId="4D11CFE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25. Человеческие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45B84C4F" w14:textId="51D2E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учные методы принятия решения.</w:t>
      </w:r>
    </w:p>
    <w:p w14:paraId="4A545408" w14:textId="6812444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Рациональный порядок принят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ия решения при проектировании.</w:t>
      </w:r>
    </w:p>
    <w:p w14:paraId="20288EE0" w14:textId="252D0D6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Подвижного состав как объект проектирования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его характеристики.</w:t>
      </w:r>
    </w:p>
    <w:p w14:paraId="4EFDE44B" w14:textId="509275B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Система менеджмент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 качества, основные принципы.</w:t>
      </w:r>
    </w:p>
    <w:p w14:paraId="7D2BDE92" w14:textId="785588B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Станда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рты ГОСТ ISO 9001-2011 и IRIS.</w:t>
      </w:r>
    </w:p>
    <w:p w14:paraId="17067244" w14:textId="5BA5869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Процессный подход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системе менеджмента качества.</w:t>
      </w:r>
    </w:p>
    <w:p w14:paraId="6D5A4B7B" w14:textId="77F9130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Постоянное улучшение системы менеджмента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качества.</w:t>
      </w:r>
    </w:p>
    <w:p w14:paraId="3C0E910A" w14:textId="2D664BE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Качество в системе жизнен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ного цикла подвижного состава.</w:t>
      </w:r>
    </w:p>
    <w:p w14:paraId="15DF0114" w14:textId="7C77AFD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инструменты контроля качества.</w:t>
      </w:r>
    </w:p>
    <w:p w14:paraId="27392AF1" w14:textId="6731E2B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ль и задачи патентного поиска.</w:t>
      </w:r>
    </w:p>
    <w:p w14:paraId="57312EC0" w14:textId="3EBBEF4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14DB555E" w14:textId="456DB98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объекты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3D66B3EA" w14:textId="510C194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ты промышленной собственности.</w:t>
      </w:r>
    </w:p>
    <w:p w14:paraId="2810FDC3" w14:textId="588E0E5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объект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ов промышленной собственности.</w:t>
      </w:r>
    </w:p>
    <w:p w14:paraId="2D3C0A15" w14:textId="77777777" w:rsid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Критерии патентоспособности объектов промышленной соб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ственности. </w:t>
      </w:r>
    </w:p>
    <w:p w14:paraId="69B44D13" w14:textId="5556BE2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44FDD39A" w14:textId="5563C20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к оформлению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58ABA4E5" w14:textId="343A26E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изобретений.</w:t>
      </w:r>
    </w:p>
    <w:p w14:paraId="4BE1B8E3" w14:textId="481E0A8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Авторское право и смежные права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объекты и их характеристики.</w:t>
      </w:r>
    </w:p>
    <w:p w14:paraId="2D7EB22F" w14:textId="72D8544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Формула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изобретения и ее особенности.</w:t>
      </w:r>
    </w:p>
    <w:p w14:paraId="7086871E" w14:textId="55C995A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екреты производства (ноу-хау).</w:t>
      </w:r>
    </w:p>
    <w:p w14:paraId="73FA8620" w14:textId="4C7B833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Междунар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одная патентная классификация.</w:t>
      </w:r>
    </w:p>
    <w:p w14:paraId="6CF8801E" w14:textId="6D09860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полного классифик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ационного индекса изобретения.</w:t>
      </w:r>
    </w:p>
    <w:p w14:paraId="145800E7" w14:textId="79171AA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лог и прототип, в чем разница.</w:t>
      </w:r>
    </w:p>
    <w:p w14:paraId="2A148E43" w14:textId="472FD3D2" w:rsidR="00C023DC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Перечислить известные виды подвижного состава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их преимущества и недостатки.</w:t>
      </w:r>
    </w:p>
    <w:p w14:paraId="0A27E72D" w14:textId="77777777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5672F0" w14:textId="77777777" w:rsidR="00BB0B68" w:rsidRDefault="00BB0B68" w:rsidP="00BB0B6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к защите курсовой работы</w:t>
      </w:r>
    </w:p>
    <w:p w14:paraId="1284533B" w14:textId="3625394A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и задачи выполнения развески локомотива.</w:t>
      </w:r>
    </w:p>
    <w:p w14:paraId="7979C370" w14:textId="3B43EEE5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параметров силовой установки.</w:t>
      </w:r>
    </w:p>
    <w:p w14:paraId="4F4BAB0E" w14:textId="41CE9C0E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задание. Правила составления.</w:t>
      </w:r>
    </w:p>
    <w:p w14:paraId="24EE0C3B" w14:textId="26EB4D91" w:rsidR="00BB0B68" w:rsidRDefault="00540664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Компоновка</w:t>
      </w:r>
      <w:r w:rsidR="00BB0B68">
        <w:rPr>
          <w:rFonts w:ascii="Times New Roman" w:hAnsi="Times New Roman"/>
          <w:sz w:val="24"/>
          <w:szCs w:val="24"/>
        </w:rPr>
        <w:t xml:space="preserve"> оборудования локомотива.</w:t>
      </w:r>
    </w:p>
    <w:p w14:paraId="5B580C99" w14:textId="07AEA801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Тяговая характеристика локомотива.</w:t>
      </w:r>
    </w:p>
    <w:p w14:paraId="5BE82944" w14:textId="01AEC81B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построения тяговой характеристики.</w:t>
      </w:r>
    </w:p>
    <w:p w14:paraId="7483EDD1" w14:textId="02AED313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написания заявки на патент.</w:t>
      </w:r>
    </w:p>
    <w:p w14:paraId="04475C25" w14:textId="4DC56F1A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Регламент патентного поиска.</w:t>
      </w:r>
    </w:p>
    <w:p w14:paraId="40A6BC9A" w14:textId="04EAF508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Формула изобретения.</w:t>
      </w:r>
    </w:p>
    <w:p w14:paraId="579E2C85" w14:textId="0F912294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графических материалов в заявке на патент.</w:t>
      </w:r>
    </w:p>
    <w:p w14:paraId="69F6366F" w14:textId="77777777" w:rsidR="00BB0B68" w:rsidRDefault="00BB0B68" w:rsidP="00BB0B6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9331C5" w14:textId="77777777" w:rsidR="00BB0B68" w:rsidRDefault="00BB0B68" w:rsidP="00BB0B6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выполнение курсовой работы</w:t>
      </w:r>
    </w:p>
    <w:p w14:paraId="37DC6571" w14:textId="426366E7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1. Разработайте аван-проект локомотива с с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>истем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ой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питания дизеля сжиженным метаном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FA119B0" w14:textId="18253D79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 Разработайте аван-проект локомотива и с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пособ кратковременного форсирования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его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 дизеля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24E9900" w14:textId="383284FD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Разработайте аван-проект локомотива на топливных элементах.</w:t>
      </w:r>
    </w:p>
    <w:p w14:paraId="65D7FDAE" w14:textId="658ED6B4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 Разработайте аван-проект локомотива и с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истема 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>регистрового наддува.</w:t>
      </w:r>
    </w:p>
    <w:p w14:paraId="2C0F7F5B" w14:textId="3DC3ED71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Разработайте аван-проект 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гибридного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4A37B83" w14:textId="2078D9E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Разработайте аван-проект 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экологически чистого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локомотива</w:t>
      </w:r>
    </w:p>
    <w:p w14:paraId="0E0E377C" w14:textId="574B2756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7. Разработайте аван-проект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бортовой системой контроля и диагностики параметров дизельной установки.</w:t>
      </w:r>
    </w:p>
    <w:p w14:paraId="4F828F5E" w14:textId="5D656DF6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8. Разработайте аван-проект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системой гребнесмазывания.</w:t>
      </w:r>
    </w:p>
    <w:p w14:paraId="6050C2E0" w14:textId="173870E1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9. Разработайте аван-проект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бортовой системой прогрева.</w:t>
      </w:r>
    </w:p>
    <w:p w14:paraId="796DD0D2" w14:textId="582610AD" w:rsidR="00020728" w:rsidRPr="00C023DC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10. Разработайте аван-проект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75B50">
        <w:rPr>
          <w:rFonts w:ascii="Times New Roman" w:eastAsia="Times New Roman" w:hAnsi="Times New Roman" w:cs="Times New Roman"/>
          <w:bCs/>
          <w:sz w:val="24"/>
          <w:szCs w:val="24"/>
        </w:rPr>
        <w:t>с системой управления фазами газораспределения.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35BB95E1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540664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492515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D2065FA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5B8A67" w14:textId="223B836E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602DD858" w14:textId="77777777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1AA103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189F9D33" w14:textId="77777777" w:rsidR="00020728" w:rsidRPr="00397A60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5E6E58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47BBEC62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0F68436C" w14:textId="77777777" w:rsidR="00020728" w:rsidRDefault="00020728" w:rsidP="00020728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2DEF3537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4CD9548C" w14:textId="77777777" w:rsidR="00020728" w:rsidRDefault="00020728" w:rsidP="00020728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88D6955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F6DF4B" w14:textId="77777777" w:rsidR="00540664" w:rsidRDefault="00540664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874617" w14:textId="77777777" w:rsidR="00540664" w:rsidRDefault="00540664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0EBFFC" w14:textId="2BE11FA2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процедуры оценивания «Защита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74E82C24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F25C30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выполнения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>водится преподавателем за которым закреплено руководство курсовой работой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1C761B3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представленного к защите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допускается к его защите при условии соблюдения перечисленных условий: </w:t>
      </w:r>
    </w:p>
    <w:p w14:paraId="48FBD5B6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00427E1D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11ECCD98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4497F665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не отвечает предъявляемым требованиям, то он возвращается автору на доработку. Обучающийся должен переделать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курсовую работу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с учетом замечаний. Если сомнения вызывают отдельные аспекты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то в этом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они рассматриваются во время публичной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защиты. </w:t>
      </w:r>
    </w:p>
    <w:p w14:paraId="2FE960EB" w14:textId="0B5AF0A1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устный публичный </w:t>
      </w:r>
      <w:r>
        <w:rPr>
          <w:rFonts w:ascii="Times New Roman" w:hAnsi="Times New Roman" w:cs="Times New Roman"/>
          <w:color w:val="000000"/>
          <w:sz w:val="24"/>
          <w:szCs w:val="24"/>
        </w:rPr>
        <w:t>доклад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о результатах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sectPr w:rsidR="0002072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116B" w14:textId="77777777" w:rsidR="008A1653" w:rsidRDefault="008A1653" w:rsidP="00EE3C25">
      <w:pPr>
        <w:spacing w:after="0" w:line="240" w:lineRule="auto"/>
      </w:pPr>
      <w:r>
        <w:separator/>
      </w:r>
    </w:p>
  </w:endnote>
  <w:endnote w:type="continuationSeparator" w:id="0">
    <w:p w14:paraId="0AFBC6BE" w14:textId="77777777" w:rsidR="008A1653" w:rsidRDefault="008A1653" w:rsidP="00EE3C25">
      <w:pPr>
        <w:spacing w:after="0" w:line="240" w:lineRule="auto"/>
      </w:pPr>
      <w:r>
        <w:continuationSeparator/>
      </w:r>
    </w:p>
  </w:endnote>
  <w:endnote w:type="continuationNotice" w:id="1">
    <w:p w14:paraId="5292F9FD" w14:textId="77777777" w:rsidR="008A1653" w:rsidRDefault="008A16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B9715" w14:textId="77777777" w:rsidR="008A1653" w:rsidRDefault="008A1653" w:rsidP="00EE3C25">
      <w:pPr>
        <w:spacing w:after="0" w:line="240" w:lineRule="auto"/>
      </w:pPr>
      <w:r>
        <w:separator/>
      </w:r>
    </w:p>
  </w:footnote>
  <w:footnote w:type="continuationSeparator" w:id="0">
    <w:p w14:paraId="7E2932F0" w14:textId="77777777" w:rsidR="008A1653" w:rsidRDefault="008A1653" w:rsidP="00EE3C25">
      <w:pPr>
        <w:spacing w:after="0" w:line="240" w:lineRule="auto"/>
      </w:pPr>
      <w:r>
        <w:continuationSeparator/>
      </w:r>
    </w:p>
  </w:footnote>
  <w:footnote w:type="continuationNotice" w:id="1">
    <w:p w14:paraId="03E38CE8" w14:textId="77777777" w:rsidR="008A1653" w:rsidRDefault="008A1653">
      <w:pPr>
        <w:spacing w:after="0" w:line="240" w:lineRule="auto"/>
      </w:pPr>
    </w:p>
  </w:footnote>
  <w:footnote w:id="2">
    <w:p w14:paraId="16E259CF" w14:textId="77777777" w:rsidR="007B5E65" w:rsidRPr="00A80977" w:rsidRDefault="007B5E6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5844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178"/>
    <w:rsid w:val="000D525F"/>
    <w:rsid w:val="000E25FB"/>
    <w:rsid w:val="000E591E"/>
    <w:rsid w:val="000E6783"/>
    <w:rsid w:val="000E75A1"/>
    <w:rsid w:val="000F345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02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D4C08"/>
    <w:rsid w:val="003F79CB"/>
    <w:rsid w:val="003F7C6D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10E2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64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209"/>
    <w:rsid w:val="005A5624"/>
    <w:rsid w:val="005A5D95"/>
    <w:rsid w:val="005B2CE6"/>
    <w:rsid w:val="005B2E48"/>
    <w:rsid w:val="005B3233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732B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6357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53BA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82A"/>
    <w:rsid w:val="00826B2F"/>
    <w:rsid w:val="00830002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1653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161C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77DEA"/>
    <w:rsid w:val="00992F35"/>
    <w:rsid w:val="009954A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758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6DFE"/>
    <w:rsid w:val="00B44727"/>
    <w:rsid w:val="00B51CF8"/>
    <w:rsid w:val="00B65183"/>
    <w:rsid w:val="00B669D5"/>
    <w:rsid w:val="00B67F1E"/>
    <w:rsid w:val="00B700B2"/>
    <w:rsid w:val="00B735E8"/>
    <w:rsid w:val="00B76696"/>
    <w:rsid w:val="00B80942"/>
    <w:rsid w:val="00B910B1"/>
    <w:rsid w:val="00B91957"/>
    <w:rsid w:val="00B967A3"/>
    <w:rsid w:val="00BA124B"/>
    <w:rsid w:val="00BA349C"/>
    <w:rsid w:val="00BA3A62"/>
    <w:rsid w:val="00BB0B68"/>
    <w:rsid w:val="00BB66DB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4431"/>
    <w:rsid w:val="00C84851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2D8D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76F78"/>
    <w:rsid w:val="00D90422"/>
    <w:rsid w:val="00D933E7"/>
    <w:rsid w:val="00DA19F6"/>
    <w:rsid w:val="00DA706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498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278E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83CBD963-0F1B-4482-9D0D-D7742FE4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F73D0E-E693-4DD0-949F-144A71CFB6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9</Pages>
  <Words>2437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45</cp:revision>
  <cp:lastPrinted>2021-02-16T04:52:00Z</cp:lastPrinted>
  <dcterms:created xsi:type="dcterms:W3CDTF">2021-02-26T07:21:00Z</dcterms:created>
  <dcterms:modified xsi:type="dcterms:W3CDTF">2025-01-10T06:39:00Z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